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3DD3C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Number 2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90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Number 2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90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1466C8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Jan. 4, 2016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1466C8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Jan. 4, 2016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8741B6" w:rsidRPr="002E0314" w:rsidRDefault="00CA71F7" w:rsidP="00A97F7D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>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:</w:t>
      </w:r>
      <w:proofErr w:type="gramEnd"/>
      <w:r w:rsidR="00FC65F0" w:rsidRPr="002E0314">
        <w:rPr>
          <w:rFonts w:ascii="Century Gothic" w:hAnsi="Century Gothic" w:cs="Arial"/>
          <w:sz w:val="20"/>
          <w:szCs w:val="20"/>
        </w:rPr>
        <w:t xml:space="preserve">  </w:t>
      </w:r>
      <w:r w:rsidR="008741B6" w:rsidRPr="002E0314">
        <w:rPr>
          <w:rFonts w:ascii="Century Gothic" w:hAnsi="Century Gothic"/>
          <w:sz w:val="20"/>
          <w:szCs w:val="20"/>
        </w:rPr>
        <w:t xml:space="preserve"> </w:t>
      </w:r>
      <w:r w:rsidR="001466C8">
        <w:rPr>
          <w:rFonts w:ascii="Century Gothic" w:hAnsi="Century Gothic"/>
          <w:sz w:val="20"/>
          <w:szCs w:val="20"/>
        </w:rPr>
        <w:t xml:space="preserve">Linda </w:t>
      </w:r>
      <w:proofErr w:type="spellStart"/>
      <w:r w:rsidR="001466C8">
        <w:rPr>
          <w:rFonts w:ascii="Century Gothic" w:hAnsi="Century Gothic"/>
          <w:sz w:val="20"/>
          <w:szCs w:val="20"/>
        </w:rPr>
        <w:t>Lugg</w:t>
      </w:r>
      <w:r w:rsidR="00AC1252">
        <w:rPr>
          <w:rFonts w:ascii="Century Gothic" w:hAnsi="Century Gothic"/>
          <w:sz w:val="20"/>
          <w:szCs w:val="20"/>
        </w:rPr>
        <w:t>e</w:t>
      </w:r>
      <w:r w:rsidR="001466C8">
        <w:rPr>
          <w:rFonts w:ascii="Century Gothic" w:hAnsi="Century Gothic"/>
          <w:sz w:val="20"/>
          <w:szCs w:val="20"/>
        </w:rPr>
        <w:t>n</w:t>
      </w:r>
      <w:proofErr w:type="spellEnd"/>
      <w:r w:rsidR="001466C8">
        <w:rPr>
          <w:rFonts w:ascii="Century Gothic" w:hAnsi="Century Gothic"/>
          <w:sz w:val="20"/>
          <w:szCs w:val="20"/>
        </w:rPr>
        <w:t>, national teacher and certified judge will do a presentation on her family quilts then have a trunk show of her quilts.  Linda has won many awards on her quilts, has had her quil</w:t>
      </w:r>
      <w:r w:rsidR="00AC1252">
        <w:rPr>
          <w:rFonts w:ascii="Century Gothic" w:hAnsi="Century Gothic"/>
          <w:sz w:val="20"/>
          <w:szCs w:val="20"/>
        </w:rPr>
        <w:t xml:space="preserve">ts in national quilt magazines </w:t>
      </w:r>
      <w:r w:rsidR="001466C8">
        <w:rPr>
          <w:rFonts w:ascii="Century Gothic" w:hAnsi="Century Gothic"/>
          <w:sz w:val="20"/>
          <w:szCs w:val="20"/>
        </w:rPr>
        <w:t xml:space="preserve">and has her </w:t>
      </w:r>
      <w:r w:rsidR="00AC1252">
        <w:rPr>
          <w:rFonts w:ascii="Century Gothic" w:hAnsi="Century Gothic"/>
          <w:sz w:val="20"/>
          <w:szCs w:val="20"/>
        </w:rPr>
        <w:t xml:space="preserve">original </w:t>
      </w:r>
      <w:r w:rsidR="001466C8">
        <w:rPr>
          <w:rFonts w:ascii="Century Gothic" w:hAnsi="Century Gothic"/>
          <w:sz w:val="20"/>
          <w:szCs w:val="20"/>
        </w:rPr>
        <w:t>patterns for sale.</w:t>
      </w:r>
      <w:r w:rsidR="008741B6" w:rsidRPr="002E0314">
        <w:rPr>
          <w:rFonts w:ascii="Century Gothic" w:hAnsi="Century Gothic"/>
          <w:sz w:val="20"/>
          <w:szCs w:val="20"/>
        </w:rPr>
        <w:t xml:space="preserve"> </w:t>
      </w:r>
      <w:r w:rsidR="00A97F7D" w:rsidRPr="002E0314">
        <w:rPr>
          <w:rFonts w:ascii="Century Gothic" w:hAnsi="Century Gothic"/>
          <w:sz w:val="20"/>
          <w:szCs w:val="20"/>
        </w:rPr>
        <w:t xml:space="preserve"> </w:t>
      </w:r>
      <w:r w:rsidR="00595079">
        <w:rPr>
          <w:rFonts w:ascii="Century Gothic" w:hAnsi="Century Gothic"/>
          <w:sz w:val="20"/>
          <w:szCs w:val="20"/>
        </w:rPr>
        <w:t xml:space="preserve"> </w:t>
      </w:r>
      <w:r w:rsidR="001466C8">
        <w:rPr>
          <w:rFonts w:ascii="Century Gothic" w:hAnsi="Century Gothic"/>
          <w:sz w:val="20"/>
          <w:szCs w:val="20"/>
        </w:rPr>
        <w:t xml:space="preserve"> </w:t>
      </w:r>
    </w:p>
    <w:p w:rsidR="00DC7AC3" w:rsidRPr="002E0314" w:rsidRDefault="00DC7AC3" w:rsidP="00DC7AC3">
      <w:pPr>
        <w:rPr>
          <w:sz w:val="20"/>
          <w:szCs w:val="20"/>
        </w:rPr>
      </w:pPr>
      <w:bookmarkStart w:id="1" w:name="Machine_Quilting_on_your_Home_Sewing_Mac"/>
      <w:bookmarkEnd w:id="1"/>
    </w:p>
    <w:p w:rsidR="000C7683" w:rsidRPr="002E0314" w:rsidRDefault="001466C8" w:rsidP="008741B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u w:val="single"/>
        </w:rPr>
        <w:t>Feb.</w:t>
      </w:r>
      <w:r w:rsidR="00DC7AC3" w:rsidRPr="002E0314">
        <w:rPr>
          <w:rFonts w:ascii="Century Gothic" w:hAnsi="Century Gothic"/>
          <w:b/>
          <w:sz w:val="20"/>
          <w:szCs w:val="20"/>
          <w:u w:val="single"/>
        </w:rPr>
        <w:t xml:space="preserve"> meeting</w:t>
      </w:r>
      <w:r w:rsidR="00A97F7D" w:rsidRPr="002E0314">
        <w:rPr>
          <w:rFonts w:ascii="Century Gothic" w:hAnsi="Century Gothic"/>
          <w:sz w:val="20"/>
          <w:szCs w:val="20"/>
        </w:rPr>
        <w:t>.</w:t>
      </w:r>
      <w:r w:rsidR="0059507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Karen and Marian Wohlafka of S.A.N.E. have a lively presentation of how to use your fabric panels in quilts.   These are sometimes referred to as cheater cloth. </w:t>
      </w:r>
    </w:p>
    <w:p w:rsidR="000C7683" w:rsidRPr="002E0314" w:rsidRDefault="000C7683" w:rsidP="008741B6">
      <w:pPr>
        <w:rPr>
          <w:rFonts w:ascii="Century Gothic" w:hAnsi="Century Gothic"/>
          <w:sz w:val="20"/>
          <w:szCs w:val="20"/>
        </w:rPr>
      </w:pPr>
    </w:p>
    <w:p w:rsidR="000C7683" w:rsidRPr="002E0314" w:rsidRDefault="000C7683" w:rsidP="008741B6">
      <w:pPr>
        <w:rPr>
          <w:rFonts w:ascii="Century Gothic" w:hAnsi="Century Gothic"/>
          <w:b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</w:rPr>
        <w:t>New officers:</w:t>
      </w:r>
    </w:p>
    <w:p w:rsidR="000C7683" w:rsidRPr="002E0314" w:rsidRDefault="000C7683" w:rsidP="008741B6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Pres. -  Donna McDade</w:t>
      </w:r>
    </w:p>
    <w:p w:rsidR="000C7683" w:rsidRPr="002E0314" w:rsidRDefault="000C7683" w:rsidP="008741B6">
      <w:pPr>
        <w:rPr>
          <w:rFonts w:ascii="Century Gothic" w:hAnsi="Century Gothic"/>
          <w:sz w:val="20"/>
          <w:szCs w:val="20"/>
        </w:rPr>
      </w:pPr>
      <w:proofErr w:type="spellStart"/>
      <w:r w:rsidRPr="002E0314">
        <w:rPr>
          <w:rFonts w:ascii="Century Gothic" w:hAnsi="Century Gothic"/>
          <w:sz w:val="20"/>
          <w:szCs w:val="20"/>
        </w:rPr>
        <w:t>V.Pres</w:t>
      </w:r>
      <w:proofErr w:type="spellEnd"/>
      <w:r w:rsidRPr="002E0314">
        <w:rPr>
          <w:rFonts w:ascii="Century Gothic" w:hAnsi="Century Gothic"/>
          <w:sz w:val="20"/>
          <w:szCs w:val="20"/>
        </w:rPr>
        <w:t>. -  Bev Bardey</w:t>
      </w:r>
    </w:p>
    <w:p w:rsidR="000C7683" w:rsidRPr="002E0314" w:rsidRDefault="000C7683" w:rsidP="008741B6">
      <w:pPr>
        <w:rPr>
          <w:rFonts w:ascii="Century Gothic" w:hAnsi="Century Gothic"/>
          <w:sz w:val="20"/>
          <w:szCs w:val="20"/>
        </w:rPr>
      </w:pPr>
      <w:proofErr w:type="spellStart"/>
      <w:r w:rsidRPr="002E0314">
        <w:rPr>
          <w:rFonts w:ascii="Century Gothic" w:hAnsi="Century Gothic"/>
          <w:sz w:val="20"/>
          <w:szCs w:val="20"/>
        </w:rPr>
        <w:t>Sec’y</w:t>
      </w:r>
      <w:proofErr w:type="spellEnd"/>
      <w:r w:rsidRPr="002E0314">
        <w:rPr>
          <w:rFonts w:ascii="Century Gothic" w:hAnsi="Century Gothic"/>
          <w:sz w:val="20"/>
          <w:szCs w:val="20"/>
        </w:rPr>
        <w:t xml:space="preserve"> – Linda Bo</w:t>
      </w:r>
      <w:r w:rsidR="00F95709" w:rsidRPr="002E0314">
        <w:rPr>
          <w:rFonts w:ascii="Century Gothic" w:hAnsi="Century Gothic"/>
          <w:sz w:val="20"/>
          <w:szCs w:val="20"/>
        </w:rPr>
        <w:t>rgert</w:t>
      </w:r>
    </w:p>
    <w:p w:rsidR="00532F8A" w:rsidRPr="002E0314" w:rsidRDefault="000C7683" w:rsidP="00532F8A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Treas. – Eva Burke</w:t>
      </w:r>
    </w:p>
    <w:p w:rsidR="000C7683" w:rsidRPr="002E0314" w:rsidRDefault="000C7683" w:rsidP="00532F8A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 xml:space="preserve">Greeter – </w:t>
      </w:r>
      <w:r w:rsidR="00532F8A" w:rsidRPr="002E0314">
        <w:rPr>
          <w:rFonts w:ascii="Century Gothic" w:hAnsi="Century Gothic"/>
          <w:sz w:val="20"/>
          <w:szCs w:val="20"/>
        </w:rPr>
        <w:t xml:space="preserve">Stephanie </w:t>
      </w:r>
      <w:proofErr w:type="spellStart"/>
      <w:r w:rsidR="00532F8A" w:rsidRPr="002E0314">
        <w:rPr>
          <w:rFonts w:ascii="Century Gothic" w:hAnsi="Century Gothic"/>
          <w:sz w:val="20"/>
          <w:szCs w:val="20"/>
        </w:rPr>
        <w:t>Dyehouse</w:t>
      </w:r>
      <w:proofErr w:type="spellEnd"/>
      <w:r w:rsidR="00532F8A" w:rsidRPr="002E0314">
        <w:rPr>
          <w:rFonts w:ascii="Century Gothic" w:hAnsi="Century Gothic"/>
          <w:sz w:val="20"/>
          <w:szCs w:val="20"/>
        </w:rPr>
        <w:t>.</w:t>
      </w:r>
    </w:p>
    <w:p w:rsidR="000C7683" w:rsidRPr="002E0314" w:rsidRDefault="000C7683" w:rsidP="008741B6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Newsletter – Donna McDade</w:t>
      </w:r>
    </w:p>
    <w:p w:rsidR="006C7B04" w:rsidRPr="003C3DE0" w:rsidRDefault="00332931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color w:val="000000"/>
          <w:sz w:val="20"/>
          <w:szCs w:val="20"/>
        </w:rPr>
        <w:t>Ne</w:t>
      </w:r>
      <w:r w:rsidR="00E41CDB" w:rsidRPr="002E0314">
        <w:rPr>
          <w:rFonts w:ascii="Century Gothic" w:hAnsi="Century Gothic"/>
          <w:color w:val="000000"/>
          <w:sz w:val="20"/>
          <w:szCs w:val="20"/>
        </w:rPr>
        <w:t>xt</w:t>
      </w:r>
      <w:r w:rsidRPr="002E0314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9609E7" w:rsidRPr="002E0314">
        <w:rPr>
          <w:rFonts w:ascii="Century Gothic" w:hAnsi="Century Gothic"/>
          <w:color w:val="000000"/>
          <w:sz w:val="20"/>
          <w:szCs w:val="20"/>
        </w:rPr>
        <w:t xml:space="preserve">Mtg. </w:t>
      </w:r>
      <w:r w:rsidRPr="002E0314">
        <w:rPr>
          <w:rFonts w:ascii="Century Gothic" w:hAnsi="Century Gothic"/>
          <w:color w:val="000000"/>
          <w:sz w:val="20"/>
          <w:szCs w:val="20"/>
        </w:rPr>
        <w:t>Date</w:t>
      </w:r>
      <w:r w:rsidR="00AD498E" w:rsidRPr="002E0314">
        <w:rPr>
          <w:rFonts w:ascii="Century Gothic" w:hAnsi="Century Gothic"/>
          <w:color w:val="000000"/>
          <w:sz w:val="20"/>
          <w:szCs w:val="20"/>
        </w:rPr>
        <w:t>s</w:t>
      </w:r>
      <w:r w:rsidR="00E41CDB" w:rsidRPr="002E0314">
        <w:rPr>
          <w:rFonts w:ascii="Century Gothic" w:hAnsi="Century Gothic"/>
          <w:color w:val="000000"/>
          <w:sz w:val="20"/>
          <w:szCs w:val="20"/>
        </w:rPr>
        <w:t xml:space="preserve">: </w:t>
      </w:r>
      <w:r w:rsidR="00FC65F0" w:rsidRPr="002E0314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38471C" w:rsidRPr="002E0314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F93136" w:rsidRPr="002E0314">
        <w:rPr>
          <w:rFonts w:ascii="Century Gothic" w:hAnsi="Century Gothic"/>
          <w:color w:val="000000"/>
          <w:sz w:val="20"/>
          <w:szCs w:val="20"/>
        </w:rPr>
        <w:t>Wed. Feb. 10</w:t>
      </w:r>
      <w:r w:rsidR="001466C8">
        <w:rPr>
          <w:rFonts w:ascii="Century Gothic" w:hAnsi="Century Gothic"/>
          <w:color w:val="000000"/>
          <w:sz w:val="20"/>
          <w:szCs w:val="20"/>
        </w:rPr>
        <w:t xml:space="preserve">, March </w:t>
      </w:r>
      <w:r w:rsidR="007B698F">
        <w:rPr>
          <w:rFonts w:ascii="Century Gothic" w:hAnsi="Century Gothic"/>
          <w:color w:val="000000"/>
          <w:sz w:val="20"/>
          <w:szCs w:val="20"/>
        </w:rPr>
        <w:t>9</w:t>
      </w:r>
    </w:p>
    <w:p w:rsidR="008741B6" w:rsidRPr="002E0314" w:rsidRDefault="00CA71F7" w:rsidP="008566DF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8741B6" w:rsidRDefault="00DE7CFA" w:rsidP="008566DF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Feb. 20</w:t>
      </w:r>
      <w:r w:rsidR="008741B6" w:rsidRPr="002E0314">
        <w:rPr>
          <w:rFonts w:ascii="Century Gothic" w:hAnsi="Century Gothic"/>
          <w:sz w:val="20"/>
          <w:szCs w:val="20"/>
        </w:rPr>
        <w:t xml:space="preserve"> – </w:t>
      </w:r>
      <w:r w:rsidR="00F93136" w:rsidRPr="002E0314">
        <w:rPr>
          <w:rFonts w:ascii="Century Gothic" w:hAnsi="Century Gothic"/>
          <w:sz w:val="20"/>
          <w:szCs w:val="20"/>
        </w:rPr>
        <w:t>Franklin Library</w:t>
      </w:r>
    </w:p>
    <w:p w:rsidR="001466C8" w:rsidRPr="002E0314" w:rsidRDefault="001466C8" w:rsidP="008566DF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March </w:t>
      </w:r>
      <w:r w:rsidR="007B698F">
        <w:rPr>
          <w:rFonts w:ascii="Century Gothic" w:hAnsi="Century Gothic"/>
          <w:sz w:val="20"/>
          <w:szCs w:val="20"/>
        </w:rPr>
        <w:t>12 – Middletown Library</w:t>
      </w:r>
    </w:p>
    <w:p w:rsidR="001253E9" w:rsidRPr="002E0314" w:rsidRDefault="001253E9" w:rsidP="00345398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FC65F0" w:rsidRPr="002E0314" w:rsidRDefault="00FC65F0" w:rsidP="00345398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A95AF2" w:rsidRDefault="00A95AF2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2E0314">
        <w:rPr>
          <w:rFonts w:ascii="Century Gothic" w:hAnsi="Century Gothic" w:cs="Helvetica"/>
          <w:color w:val="000000"/>
          <w:sz w:val="20"/>
          <w:szCs w:val="20"/>
        </w:rPr>
        <w:t xml:space="preserve">The wiki space URL is: bbqg.wikispaces.com </w:t>
      </w:r>
    </w:p>
    <w:p w:rsidR="009E5807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532B0" w:rsidRDefault="001466C8" w:rsidP="00A95AF2">
      <w:pPr>
        <w:rPr>
          <w:rFonts w:ascii="Helvetica" w:hAnsi="Helvetica"/>
          <w:b/>
          <w:bCs/>
          <w:color w:val="211922"/>
          <w:kern w:val="36"/>
          <w:sz w:val="22"/>
          <w:szCs w:val="22"/>
          <w:lang w:val="en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606461">
        <w:rPr>
          <w:rFonts w:ascii="Century Gothic" w:hAnsi="Century Gothic" w:cs="Helvetica"/>
          <w:color w:val="000000"/>
          <w:sz w:val="20"/>
          <w:szCs w:val="20"/>
        </w:rPr>
        <w:t xml:space="preserve">A Pinterest web site for more quilt designs:  </w:t>
      </w:r>
      <w:r w:rsidR="00606461" w:rsidRPr="00606461">
        <w:rPr>
          <w:rFonts w:ascii="Helvetica" w:hAnsi="Helvetica"/>
          <w:b/>
          <w:bCs/>
          <w:color w:val="211922"/>
          <w:kern w:val="36"/>
          <w:sz w:val="22"/>
          <w:szCs w:val="22"/>
          <w:lang w:val="en"/>
        </w:rPr>
        <w:t>quiltingmama.com</w:t>
      </w:r>
      <w:r w:rsidR="00606461" w:rsidRPr="00606461">
        <w:rPr>
          <w:rFonts w:ascii="Helvetica" w:hAnsi="Helvetica"/>
          <w:bCs/>
          <w:color w:val="211922"/>
          <w:kern w:val="36"/>
          <w:sz w:val="22"/>
          <w:szCs w:val="22"/>
          <w:lang w:val="en"/>
        </w:rPr>
        <w:t xml:space="preserve"> at</w:t>
      </w:r>
      <w:r w:rsidR="00606461">
        <w:rPr>
          <w:rFonts w:ascii="Helvetica" w:hAnsi="Helvetica"/>
          <w:b/>
          <w:bCs/>
          <w:color w:val="211922"/>
          <w:kern w:val="36"/>
          <w:sz w:val="22"/>
          <w:szCs w:val="22"/>
          <w:lang w:val="en"/>
        </w:rPr>
        <w:t xml:space="preserve"> </w:t>
      </w:r>
    </w:p>
    <w:p w:rsidR="004532B0" w:rsidRDefault="00915560" w:rsidP="00A95AF2">
      <w:pPr>
        <w:rPr>
          <w:rFonts w:ascii="Century Gothic" w:hAnsi="Century Gothic" w:cs="Helvetica"/>
          <w:color w:val="000000"/>
          <w:sz w:val="20"/>
          <w:szCs w:val="20"/>
        </w:rPr>
      </w:pPr>
      <w:hyperlink r:id="rId6" w:history="1">
        <w:r w:rsidR="00606461" w:rsidRPr="009132A9">
          <w:rPr>
            <w:rStyle w:val="Hyperlink"/>
            <w:rFonts w:ascii="Century Gothic" w:hAnsi="Century Gothic" w:cs="Helvetica"/>
            <w:sz w:val="20"/>
            <w:szCs w:val="20"/>
          </w:rPr>
          <w:t>https://www.pinterest.com/source/quiltingmama.com/</w:t>
        </w:r>
      </w:hyperlink>
      <w:r w:rsidR="00606461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606461" w:rsidRDefault="00606461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606461" w:rsidRDefault="00606461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532B0" w:rsidRPr="004532B0" w:rsidRDefault="004532B0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606461" w:rsidRDefault="00606461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606461" w:rsidRDefault="00606461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606461" w:rsidRDefault="00606461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606461" w:rsidRDefault="00606461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595079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9E5807">
        <w:rPr>
          <w:rFonts w:ascii="Century Gothic" w:hAnsi="Century Gothic" w:cs="Helvetica"/>
          <w:color w:val="000000"/>
          <w:sz w:val="20"/>
          <w:szCs w:val="20"/>
          <w:u w:val="single"/>
        </w:rPr>
        <w:t>Officers’ challenge: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Rickrack has become an important part of the quilt scene along the edges of borders, around motifs, in binding, and as an embellishment. Please use rickrack in some p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>art of your quilting this year.</w:t>
      </w:r>
    </w:p>
    <w:p w:rsidR="00595079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Bring your creation to the 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 xml:space="preserve">December 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meeting.  We will have several </w:t>
      </w:r>
    </w:p>
    <w:p w:rsidR="009E5807" w:rsidRPr="002E0314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rickrack embellishment ideas for you to do at meetings. </w:t>
      </w:r>
    </w:p>
    <w:p w:rsidR="00ED3466" w:rsidRPr="002E0314" w:rsidRDefault="00ED3466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0C7683" w:rsidRPr="002E0314" w:rsidRDefault="00553594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9E5807">
        <w:rPr>
          <w:rFonts w:ascii="Century Gothic" w:hAnsi="Century Gothic" w:cs="Helvetica"/>
          <w:color w:val="000000"/>
          <w:sz w:val="20"/>
          <w:szCs w:val="20"/>
          <w:u w:val="single"/>
        </w:rPr>
        <w:t>Retreat.</w:t>
      </w:r>
      <w:r w:rsidRPr="002E0314">
        <w:rPr>
          <w:rFonts w:ascii="Century Gothic" w:hAnsi="Century Gothic" w:cs="Helvetica"/>
          <w:color w:val="000000"/>
          <w:sz w:val="20"/>
          <w:szCs w:val="20"/>
        </w:rPr>
        <w:t xml:space="preserve">   Contract is signed.  </w:t>
      </w:r>
      <w:r w:rsidR="00FD0D86" w:rsidRPr="002E0314">
        <w:rPr>
          <w:rFonts w:ascii="Century Gothic" w:hAnsi="Century Gothic" w:cs="Helvetica"/>
          <w:color w:val="000000"/>
          <w:sz w:val="20"/>
          <w:szCs w:val="20"/>
        </w:rPr>
        <w:t>6</w:t>
      </w:r>
      <w:r w:rsidR="00A97F7D" w:rsidRPr="002E0314">
        <w:rPr>
          <w:rFonts w:ascii="Century Gothic" w:hAnsi="Century Gothic" w:cs="Helvetica"/>
          <w:color w:val="000000"/>
          <w:sz w:val="20"/>
          <w:szCs w:val="20"/>
        </w:rPr>
        <w:t>5</w:t>
      </w:r>
      <w:r w:rsidRPr="002E0314">
        <w:rPr>
          <w:rFonts w:ascii="Century Gothic" w:hAnsi="Century Gothic" w:cs="Helvetica"/>
          <w:color w:val="000000"/>
          <w:sz w:val="20"/>
          <w:szCs w:val="20"/>
        </w:rPr>
        <w:t xml:space="preserve"> people have paid their $20 deposit fee.  Regina has </w:t>
      </w:r>
      <w:r w:rsidR="00A97F7D" w:rsidRPr="002E0314">
        <w:rPr>
          <w:rFonts w:ascii="Century Gothic" w:hAnsi="Century Gothic" w:cs="Helvetica"/>
          <w:color w:val="000000"/>
          <w:sz w:val="20"/>
          <w:szCs w:val="20"/>
        </w:rPr>
        <w:t xml:space="preserve">several </w:t>
      </w:r>
      <w:r w:rsidRPr="002E0314">
        <w:rPr>
          <w:rFonts w:ascii="Century Gothic" w:hAnsi="Century Gothic" w:cs="Helvetica"/>
          <w:color w:val="000000"/>
          <w:sz w:val="20"/>
          <w:szCs w:val="20"/>
        </w:rPr>
        <w:t>teacher</w:t>
      </w:r>
      <w:r w:rsidR="00A97F7D" w:rsidRPr="002E0314">
        <w:rPr>
          <w:rFonts w:ascii="Century Gothic" w:hAnsi="Century Gothic" w:cs="Helvetica"/>
          <w:color w:val="000000"/>
          <w:sz w:val="20"/>
          <w:szCs w:val="20"/>
        </w:rPr>
        <w:t>s (Cindy Back, Debbie Cole, Sharon, Francie, Ginny)</w:t>
      </w:r>
      <w:r w:rsidRPr="002E0314">
        <w:rPr>
          <w:rFonts w:ascii="Century Gothic" w:hAnsi="Century Gothic" w:cs="Helvetica"/>
          <w:color w:val="000000"/>
          <w:sz w:val="20"/>
          <w:szCs w:val="20"/>
        </w:rPr>
        <w:t xml:space="preserve"> and is looking for other </w:t>
      </w:r>
    </w:p>
    <w:p w:rsidR="00ED3466" w:rsidRPr="002E0314" w:rsidRDefault="00553594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2E0314">
        <w:rPr>
          <w:rFonts w:ascii="Century Gothic" w:hAnsi="Century Gothic" w:cs="Helvetica"/>
          <w:color w:val="000000"/>
          <w:sz w:val="20"/>
          <w:szCs w:val="20"/>
        </w:rPr>
        <w:t>teachers.</w:t>
      </w:r>
      <w:r w:rsidR="00A97F7D" w:rsidRPr="002E0314">
        <w:rPr>
          <w:rFonts w:ascii="Century Gothic" w:hAnsi="Century Gothic" w:cs="Helvetica"/>
          <w:color w:val="000000"/>
          <w:sz w:val="20"/>
          <w:szCs w:val="20"/>
        </w:rPr>
        <w:t xml:space="preserve"> She will look into make &amp; take kits to do between classes.  </w:t>
      </w:r>
    </w:p>
    <w:p w:rsidR="007D086C" w:rsidRPr="002E0314" w:rsidRDefault="007D086C" w:rsidP="006226E6">
      <w:pPr>
        <w:rPr>
          <w:rFonts w:ascii="Century Gothic" w:hAnsi="Century Gothic" w:cs="Arial"/>
          <w:sz w:val="20"/>
          <w:szCs w:val="20"/>
        </w:rPr>
      </w:pPr>
    </w:p>
    <w:p w:rsidR="00746801" w:rsidRPr="002E0314" w:rsidRDefault="002E0314" w:rsidP="00DD7B76">
      <w:pPr>
        <w:rPr>
          <w:rFonts w:ascii="Century Gothic" w:hAnsi="Century Gothic"/>
          <w:sz w:val="20"/>
          <w:szCs w:val="20"/>
          <w:u w:val="single"/>
        </w:rPr>
      </w:pPr>
      <w:r w:rsidRPr="002E0314">
        <w:rPr>
          <w:rFonts w:ascii="Century Gothic" w:hAnsi="Century Gothic"/>
          <w:sz w:val="20"/>
          <w:szCs w:val="20"/>
          <w:u w:val="single"/>
        </w:rPr>
        <w:t xml:space="preserve">Dues are due </w:t>
      </w:r>
    </w:p>
    <w:p w:rsidR="00746801" w:rsidRPr="002E0314" w:rsidRDefault="00746801" w:rsidP="00DD7B76">
      <w:pPr>
        <w:rPr>
          <w:rFonts w:ascii="Century Gothic" w:hAnsi="Century Gothic"/>
          <w:sz w:val="20"/>
          <w:szCs w:val="20"/>
          <w:u w:val="single"/>
        </w:rPr>
      </w:pPr>
    </w:p>
    <w:p w:rsidR="000C7683" w:rsidRPr="002E0314" w:rsidRDefault="000C7683" w:rsidP="00DD7B76">
      <w:pPr>
        <w:rPr>
          <w:rFonts w:ascii="Century Gothic" w:hAnsi="Century Gothic"/>
          <w:sz w:val="20"/>
          <w:szCs w:val="20"/>
          <w:u w:val="single"/>
        </w:rPr>
      </w:pPr>
    </w:p>
    <w:p w:rsidR="00DD7B76" w:rsidRPr="002E0314" w:rsidRDefault="00DD7B76" w:rsidP="00DD7B76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  <w:u w:val="single"/>
        </w:rPr>
        <w:t xml:space="preserve">Directions for the Mystery Quilt </w:t>
      </w:r>
      <w:r w:rsidRPr="002E0314">
        <w:rPr>
          <w:rFonts w:ascii="Century Gothic" w:hAnsi="Century Gothic"/>
          <w:sz w:val="20"/>
          <w:szCs w:val="20"/>
        </w:rPr>
        <w:t>are on the website. If you have no internet access, Ginny has printed copies. </w:t>
      </w:r>
    </w:p>
    <w:p w:rsidR="00D81274" w:rsidRPr="002E0314" w:rsidRDefault="00D81274" w:rsidP="00DD7B76">
      <w:pPr>
        <w:rPr>
          <w:rFonts w:ascii="Century Gothic" w:hAnsi="Century Gothic"/>
          <w:sz w:val="20"/>
          <w:szCs w:val="20"/>
        </w:rPr>
      </w:pPr>
    </w:p>
    <w:p w:rsidR="00D81274" w:rsidRPr="002E0314" w:rsidRDefault="00D81274" w:rsidP="00DD7B76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 xml:space="preserve">The </w:t>
      </w:r>
      <w:r w:rsidR="00A97F7D" w:rsidRPr="002E0314">
        <w:rPr>
          <w:rFonts w:ascii="Century Gothic" w:hAnsi="Century Gothic"/>
          <w:sz w:val="20"/>
          <w:szCs w:val="20"/>
        </w:rPr>
        <w:t xml:space="preserve">September </w:t>
      </w:r>
      <w:r w:rsidRPr="002E0314">
        <w:rPr>
          <w:rFonts w:ascii="Century Gothic" w:hAnsi="Century Gothic"/>
          <w:sz w:val="20"/>
          <w:szCs w:val="20"/>
        </w:rPr>
        <w:t>Quilter’s Exchange brought in $71.75.</w:t>
      </w:r>
      <w:r w:rsidR="00A97F7D" w:rsidRPr="002E0314">
        <w:rPr>
          <w:rFonts w:ascii="Century Gothic" w:hAnsi="Century Gothic"/>
          <w:sz w:val="20"/>
          <w:szCs w:val="20"/>
        </w:rPr>
        <w:t xml:space="preserve">  It was decided to discontinue for a year. Peggy Powers had brought in donated fabric for the sale.</w:t>
      </w:r>
    </w:p>
    <w:p w:rsidR="00B30263" w:rsidRPr="002E0314" w:rsidRDefault="00B30263" w:rsidP="00BA6F1D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553594" w:rsidRPr="002E0314" w:rsidRDefault="00553594" w:rsidP="00553594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CC0DDB" w:rsidRDefault="00045416" w:rsidP="00553594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2E0314">
        <w:rPr>
          <w:rFonts w:ascii="Century Gothic" w:hAnsi="Century Gothic"/>
          <w:color w:val="000000"/>
          <w:sz w:val="20"/>
          <w:szCs w:val="20"/>
          <w:u w:val="single"/>
        </w:rPr>
        <w:t>Quilt Shows</w:t>
      </w:r>
      <w:r w:rsidR="000C7683" w:rsidRPr="002E0314">
        <w:rPr>
          <w:rFonts w:ascii="Century Gothic" w:hAnsi="Century Gothic"/>
          <w:color w:val="000000"/>
          <w:sz w:val="20"/>
          <w:szCs w:val="20"/>
          <w:u w:val="single"/>
        </w:rPr>
        <w:t xml:space="preserve"> – are over for the season</w:t>
      </w:r>
    </w:p>
    <w:p w:rsidR="002E0314" w:rsidRDefault="002E0314" w:rsidP="00553594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2B79A1" w:rsidRPr="004532B0" w:rsidRDefault="002E0314" w:rsidP="004532B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  <w:sectPr w:rsidR="002B79A1" w:rsidRPr="004532B0" w:rsidSect="002B79A1">
          <w:type w:val="continuous"/>
          <w:pgSz w:w="12240" w:h="15840"/>
          <w:pgMar w:top="1440" w:right="2250" w:bottom="1440" w:left="1800" w:header="720" w:footer="720" w:gutter="0"/>
          <w:cols w:num="2" w:space="720"/>
          <w:docGrid w:linePitch="360"/>
        </w:sectPr>
      </w:pPr>
      <w:r w:rsidRPr="002E0314">
        <w:rPr>
          <w:rFonts w:ascii="Century Gothic" w:hAnsi="Century Gothic"/>
          <w:color w:val="000000"/>
          <w:sz w:val="20"/>
          <w:szCs w:val="20"/>
          <w:u w:val="single"/>
        </w:rPr>
        <w:t>Quilting Designs each month:</w:t>
      </w:r>
      <w:r w:rsidR="009E5807">
        <w:rPr>
          <w:rFonts w:ascii="Century Gothic" w:hAnsi="Century Gothic"/>
          <w:color w:val="000000"/>
          <w:sz w:val="20"/>
          <w:szCs w:val="20"/>
        </w:rPr>
        <w:t xml:space="preserve">   We will do a hands-on free </w:t>
      </w:r>
      <w:r>
        <w:rPr>
          <w:rFonts w:ascii="Century Gothic" w:hAnsi="Century Gothic"/>
          <w:color w:val="000000"/>
          <w:sz w:val="20"/>
          <w:szCs w:val="20"/>
        </w:rPr>
        <w:t>motion exercise each month</w:t>
      </w:r>
      <w:r w:rsidR="009E5807">
        <w:rPr>
          <w:rFonts w:ascii="Century Gothic" w:hAnsi="Century Gothic"/>
          <w:color w:val="000000"/>
          <w:sz w:val="20"/>
          <w:szCs w:val="20"/>
        </w:rPr>
        <w:t xml:space="preserve">.  Between workshops and retreat we have had 4 machine quilting teachers and there are many library books on the subject but we will do the designs to get into the rhythm.  In </w:t>
      </w:r>
      <w:proofErr w:type="gramStart"/>
      <w:r w:rsidR="009E5807">
        <w:rPr>
          <w:rFonts w:ascii="Century Gothic" w:hAnsi="Century Gothic"/>
          <w:color w:val="000000"/>
          <w:sz w:val="20"/>
          <w:szCs w:val="20"/>
        </w:rPr>
        <w:t>addition</w:t>
      </w:r>
      <w:proofErr w:type="gramEnd"/>
      <w:r w:rsidR="009E5807">
        <w:rPr>
          <w:rFonts w:ascii="Century Gothic" w:hAnsi="Century Gothic"/>
          <w:color w:val="000000"/>
          <w:sz w:val="20"/>
          <w:szCs w:val="20"/>
        </w:rPr>
        <w:t xml:space="preserve"> we will be given a different quilt design for filling a quilt block.</w:t>
      </w:r>
    </w:p>
    <w:bookmarkEnd w:id="0"/>
    <w:p w:rsidR="002B79A1" w:rsidRPr="002E0314" w:rsidRDefault="002B79A1" w:rsidP="00B86FAB">
      <w:pPr>
        <w:rPr>
          <w:rFonts w:ascii="Century Gothic" w:hAnsi="Century Gothic"/>
          <w:sz w:val="20"/>
          <w:szCs w:val="20"/>
        </w:rPr>
      </w:pPr>
    </w:p>
    <w:sectPr w:rsidR="002B79A1" w:rsidRPr="002E0314" w:rsidSect="002B79A1">
      <w:type w:val="continuous"/>
      <w:pgSz w:w="12240" w:h="15840"/>
      <w:pgMar w:top="1440" w:right="22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1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DF2"/>
    <w:rsid w:val="00093857"/>
    <w:rsid w:val="000944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10427A"/>
    <w:rsid w:val="00121590"/>
    <w:rsid w:val="00122F00"/>
    <w:rsid w:val="001253E9"/>
    <w:rsid w:val="0013569C"/>
    <w:rsid w:val="001365C0"/>
    <w:rsid w:val="001466C8"/>
    <w:rsid w:val="00146773"/>
    <w:rsid w:val="00155E1F"/>
    <w:rsid w:val="0017315C"/>
    <w:rsid w:val="00183A16"/>
    <w:rsid w:val="0018690E"/>
    <w:rsid w:val="00197EA6"/>
    <w:rsid w:val="001A08B6"/>
    <w:rsid w:val="001A1B37"/>
    <w:rsid w:val="001A400B"/>
    <w:rsid w:val="001A565C"/>
    <w:rsid w:val="001A7E45"/>
    <w:rsid w:val="001C2C7D"/>
    <w:rsid w:val="001D1A4C"/>
    <w:rsid w:val="001D7ACE"/>
    <w:rsid w:val="001F394C"/>
    <w:rsid w:val="001F459E"/>
    <w:rsid w:val="001F5E4D"/>
    <w:rsid w:val="001F6419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75D5"/>
    <w:rsid w:val="002A372B"/>
    <w:rsid w:val="002B79A1"/>
    <w:rsid w:val="002B7A6A"/>
    <w:rsid w:val="002D0FD5"/>
    <w:rsid w:val="002D437F"/>
    <w:rsid w:val="002D65CE"/>
    <w:rsid w:val="002E0314"/>
    <w:rsid w:val="003023D2"/>
    <w:rsid w:val="003230F5"/>
    <w:rsid w:val="00324D1F"/>
    <w:rsid w:val="00332931"/>
    <w:rsid w:val="0034182B"/>
    <w:rsid w:val="00343AC7"/>
    <w:rsid w:val="00345398"/>
    <w:rsid w:val="0036741F"/>
    <w:rsid w:val="00373547"/>
    <w:rsid w:val="00373E1A"/>
    <w:rsid w:val="00377CF4"/>
    <w:rsid w:val="0038471C"/>
    <w:rsid w:val="003A1E79"/>
    <w:rsid w:val="003A1FE8"/>
    <w:rsid w:val="003A5BE9"/>
    <w:rsid w:val="003C3DE0"/>
    <w:rsid w:val="003C79E2"/>
    <w:rsid w:val="003E2973"/>
    <w:rsid w:val="00401FA1"/>
    <w:rsid w:val="00410B3C"/>
    <w:rsid w:val="0042159A"/>
    <w:rsid w:val="004226D7"/>
    <w:rsid w:val="00423CA6"/>
    <w:rsid w:val="00431352"/>
    <w:rsid w:val="00434152"/>
    <w:rsid w:val="004453B9"/>
    <w:rsid w:val="004532B0"/>
    <w:rsid w:val="004556F4"/>
    <w:rsid w:val="004562E1"/>
    <w:rsid w:val="00457034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D31B8"/>
    <w:rsid w:val="004D4B3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D086C"/>
    <w:rsid w:val="007E050C"/>
    <w:rsid w:val="007E2CD9"/>
    <w:rsid w:val="007F35A3"/>
    <w:rsid w:val="007F3839"/>
    <w:rsid w:val="008049C9"/>
    <w:rsid w:val="00827F49"/>
    <w:rsid w:val="008325D4"/>
    <w:rsid w:val="0083509A"/>
    <w:rsid w:val="00840A9F"/>
    <w:rsid w:val="00846145"/>
    <w:rsid w:val="008465A6"/>
    <w:rsid w:val="008566DF"/>
    <w:rsid w:val="008571DE"/>
    <w:rsid w:val="00865A27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15560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50B7"/>
    <w:rsid w:val="00A57B0F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C1252"/>
    <w:rsid w:val="00AD13DF"/>
    <w:rsid w:val="00AD1D5B"/>
    <w:rsid w:val="00AD498E"/>
    <w:rsid w:val="00AF2F4B"/>
    <w:rsid w:val="00AF50BF"/>
    <w:rsid w:val="00B02357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A3469"/>
    <w:rsid w:val="00BA6F1D"/>
    <w:rsid w:val="00BD2302"/>
    <w:rsid w:val="00BD7A7F"/>
    <w:rsid w:val="00BE5B7C"/>
    <w:rsid w:val="00BE6B82"/>
    <w:rsid w:val="00BF4300"/>
    <w:rsid w:val="00C012E6"/>
    <w:rsid w:val="00C03E9B"/>
    <w:rsid w:val="00C3040A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A3DC2"/>
    <w:rsid w:val="00CA71F7"/>
    <w:rsid w:val="00CA75E3"/>
    <w:rsid w:val="00CB1AD5"/>
    <w:rsid w:val="00CC0DDB"/>
    <w:rsid w:val="00CC4D72"/>
    <w:rsid w:val="00CD48F9"/>
    <w:rsid w:val="00CE5AE9"/>
    <w:rsid w:val="00CF0B64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5C2E"/>
    <w:rsid w:val="00F30827"/>
    <w:rsid w:val="00F31F52"/>
    <w:rsid w:val="00F4547C"/>
    <w:rsid w:val="00F465C5"/>
    <w:rsid w:val="00F47E7A"/>
    <w:rsid w:val="00F51BBB"/>
    <w:rsid w:val="00F7270C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7CC20B-3551-4074-A4B0-EF82041C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interest.com/source/quiltingmam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12EC8-1CF5-4D2B-9670-5BEAE93C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2016-02-14T09:32:00Z</dcterms:created>
  <dcterms:modified xsi:type="dcterms:W3CDTF">2016-02-14T09:32:00Z</dcterms:modified>
</cp:coreProperties>
</file>